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44" w:type="dxa"/>
        <w:jc w:val="center"/>
        <w:tblLook w:val="04A0" w:firstRow="1" w:lastRow="0" w:firstColumn="1" w:lastColumn="0" w:noHBand="0" w:noVBand="1"/>
      </w:tblPr>
      <w:tblGrid>
        <w:gridCol w:w="6379"/>
        <w:gridCol w:w="6165"/>
      </w:tblGrid>
      <w:tr w:rsidR="00C412C4" w:rsidRPr="00D21051" w:rsidTr="00DB6A20">
        <w:trPr>
          <w:jc w:val="center"/>
        </w:trPr>
        <w:tc>
          <w:tcPr>
            <w:tcW w:w="6379" w:type="dxa"/>
            <w:shd w:val="clear" w:color="auto" w:fill="auto"/>
          </w:tcPr>
          <w:p w:rsidR="00CF5EBF" w:rsidRDefault="00CF5EBF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szCs w:val="26"/>
                <w:lang w:val="en-GB"/>
              </w:rPr>
            </w:pPr>
            <w:bookmarkStart w:id="0" w:name="_GoBack"/>
            <w:bookmarkEnd w:id="0"/>
            <w:r>
              <w:rPr>
                <w:b/>
                <w:szCs w:val="26"/>
                <w:lang w:val="en-GB"/>
              </w:rPr>
              <w:t>THÀNH PHỐ/QUẬN/HUYỆN</w:t>
            </w:r>
            <w:r w:rsidR="00F7642E">
              <w:rPr>
                <w:b/>
                <w:szCs w:val="26"/>
                <w:lang w:val="en-GB"/>
              </w:rPr>
              <w:t>…………..</w:t>
            </w:r>
          </w:p>
          <w:p w:rsidR="004C39E3" w:rsidRPr="00D21051" w:rsidRDefault="004C39E3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szCs w:val="26"/>
                <w:lang w:val="en-GB"/>
              </w:rPr>
            </w:pPr>
            <w:r>
              <w:rPr>
                <w:b/>
                <w:szCs w:val="26"/>
                <w:lang w:val="en-GB"/>
              </w:rPr>
              <w:t>ĐƠN VỊ: ………………………………………….</w:t>
            </w:r>
          </w:p>
          <w:p w:rsidR="00C412C4" w:rsidRPr="00D21051" w:rsidRDefault="00DB6A20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1160665</wp:posOffset>
                      </wp:positionH>
                      <wp:positionV relativeFrom="paragraph">
                        <wp:posOffset>65216</wp:posOffset>
                      </wp:positionV>
                      <wp:extent cx="1638795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3B76D9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5.15pt" to="220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65" w:type="dxa"/>
            <w:shd w:val="clear" w:color="auto" w:fill="auto"/>
          </w:tcPr>
          <w:p w:rsidR="00C412C4" w:rsidRPr="00D21051" w:rsidRDefault="00C412C4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szCs w:val="26"/>
              </w:rPr>
              <w:t>CỘNG HÒA XÃ HỘI CHỦ NGHĨA VIỆT NAM</w:t>
            </w:r>
          </w:p>
          <w:p w:rsidR="00C412C4" w:rsidRPr="00D21051" w:rsidRDefault="00C83901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Cs w:val="26"/>
              </w:rPr>
            </w:pPr>
            <w:r w:rsidRPr="00D21051"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914078</wp:posOffset>
                      </wp:positionH>
                      <wp:positionV relativeFrom="paragraph">
                        <wp:posOffset>227330</wp:posOffset>
                      </wp:positionV>
                      <wp:extent cx="2028825" cy="0"/>
                      <wp:effectExtent l="0" t="0" r="2857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8E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71.95pt;margin-top:17.9pt;width:15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="00C412C4" w:rsidRPr="00D21051">
              <w:rPr>
                <w:b/>
                <w:szCs w:val="26"/>
              </w:rPr>
              <w:t>Độc lập – Tự do – Hạnh phúc</w:t>
            </w:r>
          </w:p>
        </w:tc>
      </w:tr>
    </w:tbl>
    <w:p w:rsidR="004A5D52" w:rsidRPr="00D21051" w:rsidRDefault="004F467D" w:rsidP="00AD774D">
      <w:pPr>
        <w:spacing w:after="0" w:line="276" w:lineRule="auto"/>
        <w:ind w:left="0" w:firstLine="0"/>
        <w:jc w:val="center"/>
        <w:rPr>
          <w:rFonts w:cs="Times New Roman"/>
          <w:szCs w:val="26"/>
          <w:lang w:val="en-US"/>
        </w:rPr>
      </w:pPr>
      <w:r w:rsidRPr="00D21051">
        <w:rPr>
          <w:rFonts w:cs="Times New Roman"/>
          <w:b/>
          <w:bCs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7619604</wp:posOffset>
                </wp:positionH>
                <wp:positionV relativeFrom="paragraph">
                  <wp:posOffset>-1125392</wp:posOffset>
                </wp:positionV>
                <wp:extent cx="1783031" cy="273132"/>
                <wp:effectExtent l="0" t="0" r="27305" b="1270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031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0C5" w:rsidRPr="006E00C5" w:rsidRDefault="006E00C5" w:rsidP="0006285E">
                            <w:pPr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1:</w:t>
                            </w:r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46C4C">
                              <w:rPr>
                                <w:lang w:val="en-US"/>
                              </w:rPr>
                              <w:t>T</w:t>
                            </w:r>
                            <w:r w:rsidR="001D1139">
                              <w:rPr>
                                <w:lang w:val="en-US"/>
                              </w:rPr>
                              <w:t>ự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đánh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giá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6" style="position:absolute;left:0;text-align:left;margin-left:599.95pt;margin-top:-88.6pt;width:140.4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">
                <v:path arrowok="t"/>
                <v:textbox>
                  <w:txbxContent>
                    <w:p w:rsidR="006E00C5" w:rsidRPr="006E00C5" w:rsidRDefault="006E00C5" w:rsidP="0006285E">
                      <w:pPr>
                        <w:spacing w:after="0" w:line="240" w:lineRule="auto"/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Mẫu 1:</w:t>
                      </w:r>
                      <w:r w:rsidR="001D1139">
                        <w:rPr>
                          <w:lang w:val="en-US"/>
                        </w:rPr>
                        <w:t xml:space="preserve"> </w:t>
                      </w:r>
                      <w:r w:rsidR="00346C4C">
                        <w:rPr>
                          <w:lang w:val="en-US"/>
                        </w:rPr>
                        <w:t>T</w:t>
                      </w:r>
                      <w:r w:rsidR="001D1139">
                        <w:rPr>
                          <w:lang w:val="en-US"/>
                        </w:rPr>
                        <w:t>ự đánh giá</w:t>
                      </w:r>
                    </w:p>
                  </w:txbxContent>
                </v:textbox>
              </v:rect>
            </w:pict>
          </mc:Fallback>
        </mc:AlternateContent>
      </w:r>
      <w:r w:rsidR="006E00C5" w:rsidRPr="00D21051">
        <w:rPr>
          <w:rFonts w:cs="Times New Roman"/>
          <w:b/>
          <w:bCs/>
          <w:szCs w:val="26"/>
          <w:lang w:val="en-US"/>
        </w:rPr>
        <w:t xml:space="preserve">BẢNG </w:t>
      </w:r>
      <w:r w:rsidR="00C21007" w:rsidRPr="00D21051">
        <w:rPr>
          <w:rFonts w:cs="Times New Roman"/>
          <w:b/>
          <w:bCs/>
          <w:szCs w:val="26"/>
          <w:lang w:val="en-US"/>
        </w:rPr>
        <w:t>TỰ ĐÁNH GIÁ</w:t>
      </w:r>
    </w:p>
    <w:p w:rsidR="0006285E" w:rsidRDefault="00C21007" w:rsidP="008242F1">
      <w:pPr>
        <w:spacing w:after="0" w:line="240" w:lineRule="auto"/>
        <w:ind w:left="0" w:firstLine="0"/>
        <w:jc w:val="center"/>
        <w:rPr>
          <w:rFonts w:cs="Times New Roman"/>
          <w:b/>
          <w:szCs w:val="26"/>
          <w:lang w:val="en-GB"/>
        </w:rPr>
      </w:pPr>
      <w:proofErr w:type="spellStart"/>
      <w:r w:rsidRPr="00D21051">
        <w:rPr>
          <w:rFonts w:cs="Times New Roman"/>
          <w:b/>
          <w:szCs w:val="26"/>
          <w:lang w:val="en-GB"/>
        </w:rPr>
        <w:t>Về</w:t>
      </w:r>
      <w:proofErr w:type="spellEnd"/>
      <w:r w:rsidRPr="00D21051">
        <w:rPr>
          <w:rFonts w:cs="Times New Roman"/>
          <w:b/>
          <w:szCs w:val="26"/>
          <w:lang w:val="en-GB"/>
        </w:rPr>
        <w:t xml:space="preserve"> </w:t>
      </w:r>
      <w:proofErr w:type="spellStart"/>
      <w:r w:rsidRPr="00D21051">
        <w:rPr>
          <w:rFonts w:cs="Times New Roman"/>
          <w:b/>
          <w:szCs w:val="26"/>
          <w:lang w:val="en-GB"/>
        </w:rPr>
        <w:t>công</w:t>
      </w:r>
      <w:proofErr w:type="spellEnd"/>
      <w:r w:rsidRPr="00D21051">
        <w:rPr>
          <w:rFonts w:cs="Times New Roman"/>
          <w:b/>
          <w:szCs w:val="26"/>
          <w:lang w:val="en-GB"/>
        </w:rPr>
        <w:t xml:space="preserve"> </w:t>
      </w:r>
      <w:proofErr w:type="spellStart"/>
      <w:r w:rsidRPr="00D21051">
        <w:rPr>
          <w:rFonts w:cs="Times New Roman"/>
          <w:b/>
          <w:szCs w:val="26"/>
          <w:lang w:val="en-GB"/>
        </w:rPr>
        <w:t>tác</w:t>
      </w:r>
      <w:proofErr w:type="spellEnd"/>
      <w:r w:rsidR="004A5D52" w:rsidRPr="00D21051">
        <w:rPr>
          <w:rFonts w:cs="Times New Roman"/>
          <w:b/>
          <w:szCs w:val="26"/>
        </w:rPr>
        <w:t xml:space="preserve"> </w:t>
      </w:r>
      <w:proofErr w:type="gramStart"/>
      <w:r w:rsidR="00C412C4" w:rsidRPr="00D21051">
        <w:rPr>
          <w:rFonts w:cs="Times New Roman"/>
          <w:b/>
          <w:szCs w:val="26"/>
        </w:rPr>
        <w:t>an</w:t>
      </w:r>
      <w:proofErr w:type="gramEnd"/>
      <w:r w:rsidR="00C412C4" w:rsidRPr="00D21051">
        <w:rPr>
          <w:rFonts w:cs="Times New Roman"/>
          <w:b/>
          <w:szCs w:val="26"/>
        </w:rPr>
        <w:t xml:space="preserve"> toàn trong phòng, chống dịch COVID-19</w:t>
      </w:r>
      <w:r w:rsidR="00E46B28">
        <w:rPr>
          <w:rFonts w:cs="Times New Roman"/>
          <w:b/>
          <w:szCs w:val="26"/>
          <w:lang w:val="en-GB"/>
        </w:rPr>
        <w:t xml:space="preserve"> </w:t>
      </w:r>
    </w:p>
    <w:p w:rsidR="0006285E" w:rsidRDefault="00FE24C0" w:rsidP="008242F1">
      <w:pPr>
        <w:spacing w:after="0" w:line="240" w:lineRule="auto"/>
        <w:ind w:left="0" w:firstLine="0"/>
        <w:jc w:val="center"/>
        <w:rPr>
          <w:rFonts w:cs="Times New Roman"/>
          <w:b/>
          <w:szCs w:val="26"/>
        </w:rPr>
      </w:pPr>
      <w:proofErr w:type="spellStart"/>
      <w:proofErr w:type="gramStart"/>
      <w:r>
        <w:rPr>
          <w:rFonts w:cs="Times New Roman"/>
          <w:b/>
          <w:szCs w:val="26"/>
          <w:lang w:val="en-GB"/>
        </w:rPr>
        <w:t>tại</w:t>
      </w:r>
      <w:proofErr w:type="spellEnd"/>
      <w:proofErr w:type="gramEnd"/>
      <w:r>
        <w:rPr>
          <w:rFonts w:cs="Times New Roman"/>
          <w:b/>
          <w:szCs w:val="26"/>
          <w:lang w:val="en-GB"/>
        </w:rPr>
        <w:t xml:space="preserve"> </w:t>
      </w:r>
      <w:proofErr w:type="spellStart"/>
      <w:r>
        <w:rPr>
          <w:rFonts w:cs="Times New Roman"/>
          <w:b/>
          <w:szCs w:val="26"/>
          <w:lang w:val="en-GB"/>
        </w:rPr>
        <w:t>các</w:t>
      </w:r>
      <w:proofErr w:type="spellEnd"/>
      <w:r>
        <w:rPr>
          <w:rFonts w:cs="Times New Roman"/>
          <w:b/>
          <w:szCs w:val="26"/>
          <w:lang w:val="en-GB"/>
        </w:rPr>
        <w:t xml:space="preserve"> </w:t>
      </w:r>
      <w:proofErr w:type="spellStart"/>
      <w:r>
        <w:rPr>
          <w:rFonts w:cs="Times New Roman"/>
          <w:b/>
          <w:szCs w:val="26"/>
          <w:lang w:val="en-GB"/>
        </w:rPr>
        <w:t>cơ</w:t>
      </w:r>
      <w:proofErr w:type="spellEnd"/>
      <w:r>
        <w:rPr>
          <w:rFonts w:cs="Times New Roman"/>
          <w:b/>
          <w:szCs w:val="26"/>
          <w:lang w:val="en-GB"/>
        </w:rPr>
        <w:t xml:space="preserve"> </w:t>
      </w:r>
      <w:proofErr w:type="spellStart"/>
      <w:r>
        <w:rPr>
          <w:rFonts w:cs="Times New Roman"/>
          <w:b/>
          <w:szCs w:val="26"/>
          <w:lang w:val="en-GB"/>
        </w:rPr>
        <w:t>sở</w:t>
      </w:r>
      <w:proofErr w:type="spellEnd"/>
      <w:r w:rsidR="00100338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100338">
        <w:rPr>
          <w:rFonts w:cs="Times New Roman"/>
          <w:b/>
          <w:szCs w:val="26"/>
          <w:lang w:val="en-GB"/>
        </w:rPr>
        <w:t>giáo</w:t>
      </w:r>
      <w:proofErr w:type="spellEnd"/>
      <w:r w:rsidR="00100338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100338">
        <w:rPr>
          <w:rFonts w:cs="Times New Roman"/>
          <w:b/>
          <w:szCs w:val="26"/>
          <w:lang w:val="en-GB"/>
        </w:rPr>
        <w:t>dục</w:t>
      </w:r>
      <w:proofErr w:type="spellEnd"/>
      <w:r w:rsidR="002B303C" w:rsidRPr="002B303C">
        <w:rPr>
          <w:rFonts w:cs="Times New Roman"/>
          <w:b/>
          <w:szCs w:val="26"/>
        </w:rPr>
        <w:t xml:space="preserve"> trong giai đoạn thích ứng an toàn, linh hoạt, kiểm soát hiệu quả dịch COVID-19 </w:t>
      </w:r>
    </w:p>
    <w:p w:rsidR="00346C4C" w:rsidRPr="00D21051" w:rsidRDefault="002B303C" w:rsidP="008242F1">
      <w:pPr>
        <w:spacing w:after="0" w:line="240" w:lineRule="auto"/>
        <w:ind w:left="0" w:firstLine="0"/>
        <w:jc w:val="center"/>
        <w:rPr>
          <w:rFonts w:cs="Times New Roman"/>
          <w:b/>
          <w:szCs w:val="26"/>
        </w:rPr>
      </w:pPr>
      <w:r w:rsidRPr="002B303C">
        <w:rPr>
          <w:rFonts w:cs="Times New Roman"/>
          <w:b/>
          <w:szCs w:val="26"/>
        </w:rPr>
        <w:t>trên địa bàn Thành phố Hồ Chí Minh</w:t>
      </w:r>
    </w:p>
    <w:p w:rsidR="00CE5BD9" w:rsidRDefault="00CE5BD9" w:rsidP="008242F1">
      <w:pPr>
        <w:spacing w:after="0" w:line="240" w:lineRule="auto"/>
        <w:ind w:left="0" w:firstLine="0"/>
        <w:jc w:val="center"/>
        <w:rPr>
          <w:rFonts w:cs="Times New Roman"/>
          <w:b/>
          <w:szCs w:val="26"/>
          <w:lang w:val="en-GB"/>
        </w:rPr>
      </w:pPr>
      <w:proofErr w:type="spellStart"/>
      <w:r w:rsidRPr="00D21051">
        <w:rPr>
          <w:rFonts w:cs="Times New Roman"/>
          <w:b/>
          <w:szCs w:val="26"/>
          <w:lang w:val="en-GB"/>
        </w:rPr>
        <w:t>Năm</w:t>
      </w:r>
      <w:proofErr w:type="spellEnd"/>
      <w:r w:rsidRPr="00D21051">
        <w:rPr>
          <w:rFonts w:cs="Times New Roman"/>
          <w:b/>
          <w:szCs w:val="26"/>
          <w:lang w:val="en-GB"/>
        </w:rPr>
        <w:t xml:space="preserve"> </w:t>
      </w:r>
      <w:proofErr w:type="spellStart"/>
      <w:r w:rsidRPr="00D21051">
        <w:rPr>
          <w:rFonts w:cs="Times New Roman"/>
          <w:b/>
          <w:szCs w:val="26"/>
          <w:lang w:val="en-GB"/>
        </w:rPr>
        <w:t>học</w:t>
      </w:r>
      <w:proofErr w:type="spellEnd"/>
      <w:r w:rsidRPr="00D21051">
        <w:rPr>
          <w:rFonts w:cs="Times New Roman"/>
          <w:b/>
          <w:szCs w:val="26"/>
          <w:lang w:val="en-GB"/>
        </w:rPr>
        <w:t xml:space="preserve">: 2021 </w:t>
      </w:r>
      <w:r w:rsidR="004F467D">
        <w:rPr>
          <w:rFonts w:cs="Times New Roman"/>
          <w:b/>
          <w:szCs w:val="26"/>
          <w:lang w:val="en-GB"/>
        </w:rPr>
        <w:t>–</w:t>
      </w:r>
      <w:r w:rsidRPr="00D21051">
        <w:rPr>
          <w:rFonts w:cs="Times New Roman"/>
          <w:b/>
          <w:szCs w:val="26"/>
          <w:lang w:val="en-GB"/>
        </w:rPr>
        <w:t xml:space="preserve"> 2022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738"/>
        <w:gridCol w:w="1300"/>
        <w:gridCol w:w="3402"/>
        <w:gridCol w:w="2161"/>
        <w:gridCol w:w="1099"/>
      </w:tblGrid>
      <w:tr w:rsidR="00B45497" w:rsidRPr="00C33805" w:rsidTr="009D6499">
        <w:trPr>
          <w:trHeight w:val="726"/>
          <w:tblHeader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STT</w:t>
            </w:r>
          </w:p>
        </w:tc>
        <w:tc>
          <w:tcPr>
            <w:tcW w:w="6738" w:type="dxa"/>
            <w:vMerge w:val="restart"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Tiêu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chí</w:t>
            </w:r>
            <w:proofErr w:type="spellEnd"/>
          </w:p>
        </w:tc>
        <w:tc>
          <w:tcPr>
            <w:tcW w:w="4702" w:type="dxa"/>
            <w:gridSpan w:val="2"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ĐƠN VỊ TỰ ĐÁNH GIÁ</w:t>
            </w:r>
          </w:p>
        </w:tc>
        <w:tc>
          <w:tcPr>
            <w:tcW w:w="2161" w:type="dxa"/>
            <w:vMerge w:val="restart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Đánh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giá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của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Ban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chỉ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đạo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phòng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chống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dịch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Covid-19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của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địa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phương</w:t>
            </w:r>
            <w:proofErr w:type="spellEnd"/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Ghi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chú</w:t>
            </w:r>
            <w:proofErr w:type="spellEnd"/>
          </w:p>
        </w:tc>
      </w:tr>
      <w:tr w:rsidR="00B45497" w:rsidRPr="00C33805" w:rsidTr="009D6499">
        <w:trPr>
          <w:tblHeader/>
        </w:trPr>
        <w:tc>
          <w:tcPr>
            <w:tcW w:w="746" w:type="dxa"/>
            <w:vMerge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</w:p>
        </w:tc>
        <w:tc>
          <w:tcPr>
            <w:tcW w:w="6738" w:type="dxa"/>
            <w:vMerge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Đạt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/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Không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đạt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Biện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pháp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khắc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phục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đối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với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tiêu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chí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không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đạt</w:t>
            </w:r>
            <w:proofErr w:type="spellEnd"/>
          </w:p>
        </w:tc>
        <w:tc>
          <w:tcPr>
            <w:tcW w:w="2161" w:type="dxa"/>
            <w:vMerge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B45497" w:rsidRPr="00C33805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</w:p>
        </w:tc>
      </w:tr>
      <w:tr w:rsidR="00C33805" w:rsidRPr="00C33805" w:rsidTr="009D6499">
        <w:tc>
          <w:tcPr>
            <w:tcW w:w="7484" w:type="dxa"/>
            <w:gridSpan w:val="2"/>
            <w:shd w:val="clear" w:color="auto" w:fill="auto"/>
            <w:vAlign w:val="center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A.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Tiêu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chí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an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toàn</w:t>
            </w:r>
            <w:proofErr w:type="spellEnd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chung</w:t>
            </w:r>
            <w:proofErr w:type="spellEnd"/>
            <w:r w:rsidR="00346BF2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 xml:space="preserve"> </w:t>
            </w:r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>(</w:t>
            </w:r>
            <w:proofErr w:type="spellStart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>Bắt</w:t>
            </w:r>
            <w:proofErr w:type="spellEnd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>buộc</w:t>
            </w:r>
            <w:proofErr w:type="spellEnd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>triển</w:t>
            </w:r>
            <w:proofErr w:type="spellEnd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>khai</w:t>
            </w:r>
            <w:proofErr w:type="spellEnd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>đánh</w:t>
            </w:r>
            <w:proofErr w:type="spellEnd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>giá</w:t>
            </w:r>
            <w:proofErr w:type="spellEnd"/>
            <w:r w:rsidR="00346BF2"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US"/>
              </w:rPr>
              <w:t>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</w:p>
        </w:tc>
        <w:tc>
          <w:tcPr>
            <w:tcW w:w="2161" w:type="dxa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</w:p>
        </w:tc>
      </w:tr>
      <w:tr w:rsidR="00187584" w:rsidRPr="00C33805" w:rsidTr="009D6499">
        <w:tc>
          <w:tcPr>
            <w:tcW w:w="746" w:type="dxa"/>
            <w:shd w:val="clear" w:color="auto" w:fill="auto"/>
            <w:vAlign w:val="center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1</w:t>
            </w:r>
          </w:p>
        </w:tc>
        <w:tc>
          <w:tcPr>
            <w:tcW w:w="6738" w:type="dxa"/>
            <w:shd w:val="clear" w:color="auto" w:fill="auto"/>
          </w:tcPr>
          <w:p w:rsidR="00187584" w:rsidRPr="004F467D" w:rsidRDefault="00624FEB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A1.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Đeo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khẩu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trang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87584" w:rsidRPr="00C33805" w:rsidTr="009D6499">
        <w:tc>
          <w:tcPr>
            <w:tcW w:w="746" w:type="dxa"/>
            <w:shd w:val="clear" w:color="auto" w:fill="auto"/>
            <w:vAlign w:val="center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2</w:t>
            </w:r>
          </w:p>
        </w:tc>
        <w:tc>
          <w:tcPr>
            <w:tcW w:w="6738" w:type="dxa"/>
            <w:shd w:val="clear" w:color="auto" w:fill="auto"/>
          </w:tcPr>
          <w:p w:rsidR="00187584" w:rsidRPr="004F467D" w:rsidRDefault="00624FEB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A2.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Đảm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bảo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thông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khí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87584" w:rsidRPr="00C33805" w:rsidTr="009D6499">
        <w:tc>
          <w:tcPr>
            <w:tcW w:w="746" w:type="dxa"/>
            <w:shd w:val="clear" w:color="auto" w:fill="auto"/>
            <w:vAlign w:val="center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3</w:t>
            </w:r>
          </w:p>
        </w:tc>
        <w:tc>
          <w:tcPr>
            <w:tcW w:w="6738" w:type="dxa"/>
            <w:shd w:val="clear" w:color="auto" w:fill="auto"/>
          </w:tcPr>
          <w:p w:rsidR="00187584" w:rsidRPr="004F467D" w:rsidRDefault="00624FEB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A3.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Tiêm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vắc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xin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phòng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COVID-19</w:t>
            </w:r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87584" w:rsidRPr="00C33805" w:rsidTr="009D6499">
        <w:tc>
          <w:tcPr>
            <w:tcW w:w="746" w:type="dxa"/>
            <w:shd w:val="clear" w:color="auto" w:fill="auto"/>
            <w:vAlign w:val="center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4</w:t>
            </w:r>
          </w:p>
        </w:tc>
        <w:tc>
          <w:tcPr>
            <w:tcW w:w="6738" w:type="dxa"/>
            <w:shd w:val="clear" w:color="auto" w:fill="auto"/>
          </w:tcPr>
          <w:p w:rsidR="00187584" w:rsidRPr="004F467D" w:rsidRDefault="00D13EE0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A4.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Vệ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sinh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khử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khuẩn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87584" w:rsidRPr="00C33805" w:rsidTr="009D6499">
        <w:tc>
          <w:tcPr>
            <w:tcW w:w="746" w:type="dxa"/>
            <w:shd w:val="clear" w:color="auto" w:fill="auto"/>
            <w:vAlign w:val="center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5</w:t>
            </w:r>
          </w:p>
        </w:tc>
        <w:tc>
          <w:tcPr>
            <w:tcW w:w="6738" w:type="dxa"/>
            <w:shd w:val="clear" w:color="auto" w:fill="auto"/>
          </w:tcPr>
          <w:p w:rsidR="00187584" w:rsidRPr="004F467D" w:rsidRDefault="00D13EE0" w:rsidP="00F0726F">
            <w:pPr>
              <w:pStyle w:val="BodyText"/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szCs w:val="26"/>
                <w:lang w:val="en-US"/>
              </w:rPr>
            </w:pP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 xml:space="preserve"> A5. </w:t>
            </w: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Kiểm</w:t>
            </w:r>
            <w:proofErr w:type="spellEnd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soát</w:t>
            </w:r>
            <w:proofErr w:type="spellEnd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người</w:t>
            </w:r>
            <w:proofErr w:type="spellEnd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đến</w:t>
            </w:r>
            <w:proofErr w:type="spellEnd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các</w:t>
            </w:r>
            <w:proofErr w:type="spellEnd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địa</w:t>
            </w:r>
            <w:proofErr w:type="spellEnd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szCs w:val="26"/>
                <w:lang w:val="en-US"/>
              </w:rPr>
              <w:t>điểm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87584" w:rsidRPr="00C33805" w:rsidTr="009D6499">
        <w:tc>
          <w:tcPr>
            <w:tcW w:w="746" w:type="dxa"/>
            <w:shd w:val="clear" w:color="auto" w:fill="auto"/>
            <w:vAlign w:val="center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6</w:t>
            </w:r>
          </w:p>
        </w:tc>
        <w:tc>
          <w:tcPr>
            <w:tcW w:w="6738" w:type="dxa"/>
            <w:shd w:val="clear" w:color="auto" w:fill="auto"/>
          </w:tcPr>
          <w:p w:rsidR="00187584" w:rsidRPr="004F467D" w:rsidRDefault="00161BC1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A6.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Phương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án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phòng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,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chống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dịch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COVID-19</w:t>
            </w:r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C33805" w:rsidRPr="00C33805" w:rsidTr="009D6499">
        <w:tc>
          <w:tcPr>
            <w:tcW w:w="7484" w:type="dxa"/>
            <w:gridSpan w:val="2"/>
            <w:shd w:val="clear" w:color="auto" w:fill="auto"/>
            <w:vAlign w:val="center"/>
          </w:tcPr>
          <w:p w:rsidR="00C33805" w:rsidRDefault="00C33805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</w:pPr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B2.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Đối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với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ký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túc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xá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(KTX),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khu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nội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trú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của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cơ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sở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giáo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dục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(KNT)</w:t>
            </w:r>
          </w:p>
          <w:p w:rsidR="00B40886" w:rsidRPr="00F32BC1" w:rsidRDefault="00B40886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</w:pPr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(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Đánh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giá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đối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với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cơ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sở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giáo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dục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có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hoạt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động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nội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 xml:space="preserve"> dung </w:t>
            </w:r>
            <w:proofErr w:type="spellStart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này</w:t>
            </w:r>
            <w:proofErr w:type="spellEnd"/>
            <w:r w:rsidRPr="00F32BC1">
              <w:rPr>
                <w:rFonts w:asciiTheme="majorHAnsi" w:hAnsiTheme="majorHAnsi" w:cstheme="majorHAnsi"/>
                <w:b/>
                <w:i/>
                <w:iCs/>
                <w:szCs w:val="26"/>
                <w:lang w:val="en-GB"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87584" w:rsidRPr="00C33805" w:rsidTr="009D6499">
        <w:trPr>
          <w:trHeight w:val="324"/>
        </w:trPr>
        <w:tc>
          <w:tcPr>
            <w:tcW w:w="746" w:type="dxa"/>
            <w:shd w:val="clear" w:color="auto" w:fill="auto"/>
            <w:vAlign w:val="center"/>
          </w:tcPr>
          <w:p w:rsidR="00187584" w:rsidRPr="00C33805" w:rsidRDefault="008E72E0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7</w:t>
            </w:r>
          </w:p>
        </w:tc>
        <w:tc>
          <w:tcPr>
            <w:tcW w:w="6738" w:type="dxa"/>
            <w:shd w:val="clear" w:color="auto" w:fill="auto"/>
          </w:tcPr>
          <w:p w:rsidR="00187584" w:rsidRPr="004F467D" w:rsidRDefault="002D2319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B2.1.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Quản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lý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và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chăm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sóc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y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tế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87584" w:rsidRPr="00C33805" w:rsidTr="009D6499">
        <w:tc>
          <w:tcPr>
            <w:tcW w:w="746" w:type="dxa"/>
            <w:shd w:val="clear" w:color="auto" w:fill="auto"/>
            <w:vAlign w:val="center"/>
          </w:tcPr>
          <w:p w:rsidR="00187584" w:rsidRPr="00C33805" w:rsidRDefault="008E72E0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8</w:t>
            </w:r>
          </w:p>
        </w:tc>
        <w:tc>
          <w:tcPr>
            <w:tcW w:w="6738" w:type="dxa"/>
            <w:shd w:val="clear" w:color="auto" w:fill="auto"/>
          </w:tcPr>
          <w:p w:rsidR="00187584" w:rsidRPr="004F467D" w:rsidRDefault="002D2319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Tiểu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B2.2.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Phòng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ở KTX, KNT</w:t>
            </w:r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C33805" w:rsidRPr="00C33805" w:rsidTr="009D6499">
        <w:tc>
          <w:tcPr>
            <w:tcW w:w="7484" w:type="dxa"/>
            <w:gridSpan w:val="2"/>
            <w:shd w:val="clear" w:color="auto" w:fill="auto"/>
            <w:vAlign w:val="center"/>
          </w:tcPr>
          <w:p w:rsidR="00C33805" w:rsidRPr="004F467D" w:rsidRDefault="00C33805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</w:pPr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B5.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Đối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với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cơ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sở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giáo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dục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và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đào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tạo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C33805" w:rsidRPr="00C33805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C3542" w:rsidRPr="00C33805" w:rsidTr="009D6499">
        <w:tc>
          <w:tcPr>
            <w:tcW w:w="746" w:type="dxa"/>
            <w:shd w:val="clear" w:color="auto" w:fill="auto"/>
            <w:vAlign w:val="center"/>
          </w:tcPr>
          <w:p w:rsidR="001C3542" w:rsidRPr="00C33805" w:rsidRDefault="008E72E0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9</w:t>
            </w:r>
          </w:p>
        </w:tc>
        <w:tc>
          <w:tcPr>
            <w:tcW w:w="6738" w:type="dxa"/>
            <w:shd w:val="clear" w:color="auto" w:fill="auto"/>
          </w:tcPr>
          <w:p w:rsidR="001C3542" w:rsidRDefault="001C3542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B5.1.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Số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lượng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người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tập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trung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tối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đa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tại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một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thời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điểm</w:t>
            </w:r>
            <w:proofErr w:type="spellEnd"/>
          </w:p>
          <w:p w:rsidR="00F32BC1" w:rsidRPr="004F467D" w:rsidRDefault="00D30786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(</w:t>
            </w:r>
            <w:proofErr w:type="spellStart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Bắt</w:t>
            </w:r>
            <w:proofErr w:type="spellEnd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buộc</w:t>
            </w:r>
            <w:proofErr w:type="spellEnd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triển</w:t>
            </w:r>
            <w:proofErr w:type="spellEnd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khai</w:t>
            </w:r>
            <w:proofErr w:type="spellEnd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đánh</w:t>
            </w:r>
            <w:proofErr w:type="spellEnd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giá</w:t>
            </w:r>
            <w:proofErr w:type="spellEnd"/>
            <w:r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C3542" w:rsidRPr="00C33805" w:rsidTr="009D6499">
        <w:tc>
          <w:tcPr>
            <w:tcW w:w="746" w:type="dxa"/>
            <w:shd w:val="clear" w:color="auto" w:fill="auto"/>
            <w:vAlign w:val="center"/>
          </w:tcPr>
          <w:p w:rsidR="001C3542" w:rsidRPr="00C33805" w:rsidRDefault="008E72E0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6738" w:type="dxa"/>
            <w:shd w:val="clear" w:color="auto" w:fill="auto"/>
          </w:tcPr>
          <w:p w:rsidR="001C3542" w:rsidRPr="004F467D" w:rsidRDefault="001C3542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B5.2.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Quản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lý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và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chăm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sóc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y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tế</w:t>
            </w:r>
            <w:proofErr w:type="spellEnd"/>
            <w:r w:rsidR="00BE27F7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(</w:t>
            </w:r>
            <w:proofErr w:type="spellStart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Bắt</w:t>
            </w:r>
            <w:proofErr w:type="spellEnd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buộc</w:t>
            </w:r>
            <w:proofErr w:type="spellEnd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triển</w:t>
            </w:r>
            <w:proofErr w:type="spellEnd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khai</w:t>
            </w:r>
            <w:proofErr w:type="spellEnd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đánh</w:t>
            </w:r>
            <w:proofErr w:type="spellEnd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giá</w:t>
            </w:r>
            <w:proofErr w:type="spellEnd"/>
            <w:r w:rsidR="00D30786" w:rsidRPr="00D30786">
              <w:rPr>
                <w:rFonts w:asciiTheme="majorHAnsi" w:hAnsiTheme="majorHAnsi" w:cstheme="majorHAnsi"/>
                <w:iCs/>
                <w:szCs w:val="26"/>
                <w:lang w:val="en-GB"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C3542" w:rsidRPr="00C33805" w:rsidTr="009D6499">
        <w:tc>
          <w:tcPr>
            <w:tcW w:w="746" w:type="dxa"/>
            <w:shd w:val="clear" w:color="auto" w:fill="auto"/>
            <w:vAlign w:val="center"/>
          </w:tcPr>
          <w:p w:rsidR="001C3542" w:rsidRPr="00C33805" w:rsidRDefault="008E72E0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11</w:t>
            </w:r>
          </w:p>
        </w:tc>
        <w:tc>
          <w:tcPr>
            <w:tcW w:w="6738" w:type="dxa"/>
            <w:shd w:val="clear" w:color="auto" w:fill="auto"/>
          </w:tcPr>
          <w:p w:rsidR="001C3542" w:rsidRPr="004F467D" w:rsidRDefault="001C3542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B5.3.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Hoạt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động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bán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trú</w:t>
            </w:r>
            <w:proofErr w:type="spellEnd"/>
            <w:r w:rsidR="00BE27F7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(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Đánh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giá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đối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với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cơ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sở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giáo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dục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có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hoạt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động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nội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dung </w:t>
            </w:r>
            <w:proofErr w:type="spellStart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này</w:t>
            </w:r>
            <w:proofErr w:type="spellEnd"/>
            <w:r w:rsidR="00BE27F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4F467D" w:rsidRPr="00C33805" w:rsidTr="005C12B9">
        <w:tc>
          <w:tcPr>
            <w:tcW w:w="7484" w:type="dxa"/>
            <w:gridSpan w:val="2"/>
            <w:shd w:val="clear" w:color="auto" w:fill="auto"/>
            <w:vAlign w:val="center"/>
          </w:tcPr>
          <w:p w:rsidR="004F467D" w:rsidRPr="004F467D" w:rsidRDefault="004F467D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</w:pPr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C.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an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toàn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trong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tổ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chức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dịch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vụ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ăn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>uống</w:t>
            </w:r>
            <w:proofErr w:type="spellEnd"/>
            <w:r w:rsidRPr="004F467D">
              <w:rPr>
                <w:rFonts w:asciiTheme="majorHAnsi" w:hAnsiTheme="majorHAnsi" w:cstheme="majorHAnsi"/>
                <w:b/>
                <w:iCs/>
                <w:szCs w:val="26"/>
                <w:lang w:val="en-GB"/>
              </w:rPr>
              <w:t xml:space="preserve"> (TCAU)</w:t>
            </w:r>
          </w:p>
        </w:tc>
        <w:tc>
          <w:tcPr>
            <w:tcW w:w="1300" w:type="dxa"/>
            <w:shd w:val="clear" w:color="auto" w:fill="auto"/>
          </w:tcPr>
          <w:p w:rsidR="004F467D" w:rsidRPr="00C33805" w:rsidRDefault="004F467D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4F467D" w:rsidRPr="00C33805" w:rsidRDefault="004F467D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4F467D" w:rsidRPr="00C33805" w:rsidRDefault="004F467D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4F467D" w:rsidRPr="00C33805" w:rsidRDefault="004F467D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C3542" w:rsidRPr="00C33805" w:rsidTr="009D6499">
        <w:tc>
          <w:tcPr>
            <w:tcW w:w="746" w:type="dxa"/>
            <w:shd w:val="clear" w:color="auto" w:fill="auto"/>
            <w:vAlign w:val="center"/>
          </w:tcPr>
          <w:p w:rsidR="001C3542" w:rsidRPr="00C33805" w:rsidRDefault="008E72E0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iCs/>
                <w:szCs w:val="26"/>
                <w:lang w:val="en-US"/>
              </w:rPr>
              <w:t>12</w:t>
            </w:r>
          </w:p>
        </w:tc>
        <w:tc>
          <w:tcPr>
            <w:tcW w:w="6738" w:type="dxa"/>
            <w:shd w:val="clear" w:color="auto" w:fill="auto"/>
          </w:tcPr>
          <w:p w:rsidR="001C3542" w:rsidRPr="004F467D" w:rsidRDefault="001C3542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szCs w:val="26"/>
                <w:lang w:val="en-GB"/>
              </w:rPr>
            </w:pP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Tiêu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chí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C.1.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Khu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vực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ăn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uống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cho</w:t>
            </w:r>
            <w:proofErr w:type="spellEnd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proofErr w:type="spellStart"/>
            <w:r w:rsidRPr="004F467D">
              <w:rPr>
                <w:rFonts w:asciiTheme="majorHAnsi" w:hAnsiTheme="majorHAnsi" w:cstheme="majorHAnsi"/>
                <w:iCs/>
                <w:szCs w:val="26"/>
                <w:lang w:val="en-GB"/>
              </w:rPr>
              <w:t>khách</w:t>
            </w:r>
            <w:proofErr w:type="spellEnd"/>
            <w:r w:rsidR="004808B7">
              <w:rPr>
                <w:rFonts w:asciiTheme="majorHAnsi" w:hAnsiTheme="majorHAnsi" w:cstheme="majorHAnsi"/>
                <w:iCs/>
                <w:szCs w:val="26"/>
                <w:lang w:val="en-GB"/>
              </w:rPr>
              <w:t xml:space="preserve"> </w:t>
            </w:r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(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Đánh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giá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đối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với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cơ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sở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giáo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dục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có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hoạt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động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nội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 xml:space="preserve"> dung </w:t>
            </w:r>
            <w:proofErr w:type="spellStart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này</w:t>
            </w:r>
            <w:proofErr w:type="spellEnd"/>
            <w:r w:rsidR="004808B7" w:rsidRPr="00BE27F7">
              <w:rPr>
                <w:rFonts w:asciiTheme="majorHAnsi" w:hAnsiTheme="majorHAnsi" w:cstheme="majorHAnsi"/>
                <w:i/>
                <w:iCs/>
                <w:szCs w:val="26"/>
                <w:lang w:val="en-GB"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C3542" w:rsidRPr="00C33805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  <w:tr w:rsidR="00187584" w:rsidRPr="00C33805" w:rsidTr="009D6499">
        <w:trPr>
          <w:trHeight w:val="434"/>
        </w:trPr>
        <w:tc>
          <w:tcPr>
            <w:tcW w:w="7484" w:type="dxa"/>
            <w:gridSpan w:val="2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</w:pPr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TỔNG TI</w:t>
            </w:r>
            <w:r w:rsidR="00F85073"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Ê</w:t>
            </w:r>
            <w:r w:rsidRPr="00C33805">
              <w:rPr>
                <w:rFonts w:asciiTheme="majorHAnsi" w:hAnsiTheme="majorHAnsi" w:cstheme="majorHAnsi"/>
                <w:b/>
                <w:iCs/>
                <w:szCs w:val="26"/>
                <w:lang w:val="en-US"/>
              </w:rPr>
              <w:t>U CHÍ ĐẠT</w:t>
            </w:r>
          </w:p>
        </w:tc>
        <w:tc>
          <w:tcPr>
            <w:tcW w:w="1300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2161" w:type="dxa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  <w:tc>
          <w:tcPr>
            <w:tcW w:w="1099" w:type="dxa"/>
            <w:shd w:val="clear" w:color="auto" w:fill="auto"/>
          </w:tcPr>
          <w:p w:rsidR="00187584" w:rsidRPr="00C33805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szCs w:val="26"/>
                <w:vertAlign w:val="superscript"/>
              </w:rPr>
            </w:pPr>
          </w:p>
        </w:tc>
      </w:tr>
    </w:tbl>
    <w:p w:rsidR="004A5D52" w:rsidRPr="00E46B28" w:rsidRDefault="00AA5AFA" w:rsidP="00E46B28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cs="Times New Roman"/>
          <w:szCs w:val="26"/>
        </w:rPr>
      </w:pPr>
      <w:r w:rsidRPr="00E46B28">
        <w:rPr>
          <w:rFonts w:cs="Times New Roman"/>
          <w:b/>
          <w:bCs/>
          <w:szCs w:val="26"/>
          <w:lang w:val="en-GB"/>
        </w:rPr>
        <w:t xml:space="preserve">TỰ </w:t>
      </w:r>
      <w:r w:rsidR="004A5D52" w:rsidRPr="00E46B28">
        <w:rPr>
          <w:rFonts w:cs="Times New Roman"/>
          <w:b/>
          <w:bCs/>
          <w:szCs w:val="26"/>
        </w:rPr>
        <w:t>ĐÁNH GIÁ:</w:t>
      </w:r>
    </w:p>
    <w:p w:rsidR="009B2192" w:rsidRPr="00D21051" w:rsidRDefault="0063700E" w:rsidP="009D6499">
      <w:pPr>
        <w:spacing w:before="120" w:after="120" w:line="240" w:lineRule="auto"/>
        <w:ind w:left="709" w:firstLine="0"/>
        <w:jc w:val="both"/>
        <w:rPr>
          <w:rFonts w:cs="Times New Roman"/>
          <w:szCs w:val="26"/>
          <w:lang w:val="en-GB"/>
        </w:rPr>
      </w:pPr>
      <w:bookmarkStart w:id="1" w:name="_Hlk38441546"/>
      <w:r w:rsidRPr="00D21051">
        <w:rPr>
          <w:rFonts w:cs="Times New Roman"/>
          <w:szCs w:val="26"/>
        </w:rPr>
        <w:t>Tiêu chí an toàn trong phòng, chống dịch COVID-19</w:t>
      </w:r>
      <w:r w:rsidR="009B2192" w:rsidRPr="00D21051">
        <w:rPr>
          <w:rFonts w:cs="Times New Roman"/>
          <w:szCs w:val="26"/>
        </w:rPr>
        <w:t xml:space="preserve"> của </w:t>
      </w:r>
      <w:r w:rsidR="00552C96" w:rsidRPr="00D21051">
        <w:rPr>
          <w:rFonts w:cs="Times New Roman"/>
          <w:szCs w:val="26"/>
        </w:rPr>
        <w:t>cơ sở</w:t>
      </w:r>
      <w:r w:rsidR="00AD11BA">
        <w:rPr>
          <w:rFonts w:cs="Times New Roman"/>
          <w:szCs w:val="26"/>
          <w:lang w:val="en-GB"/>
        </w:rPr>
        <w:t xml:space="preserve"> </w:t>
      </w:r>
      <w:proofErr w:type="spellStart"/>
      <w:r w:rsidR="00AD11BA">
        <w:rPr>
          <w:rFonts w:cs="Times New Roman"/>
          <w:szCs w:val="26"/>
          <w:lang w:val="en-GB"/>
        </w:rPr>
        <w:t>giáo</w:t>
      </w:r>
      <w:proofErr w:type="spellEnd"/>
      <w:r w:rsidR="00AD11BA">
        <w:rPr>
          <w:rFonts w:cs="Times New Roman"/>
          <w:szCs w:val="26"/>
          <w:lang w:val="en-GB"/>
        </w:rPr>
        <w:t xml:space="preserve"> </w:t>
      </w:r>
      <w:proofErr w:type="spellStart"/>
      <w:r w:rsidR="00AD11BA">
        <w:rPr>
          <w:rFonts w:cs="Times New Roman"/>
          <w:szCs w:val="26"/>
          <w:lang w:val="en-GB"/>
        </w:rPr>
        <w:t>dục</w:t>
      </w:r>
      <w:proofErr w:type="spellEnd"/>
      <w:r w:rsidR="00552C96" w:rsidRPr="00D21051">
        <w:rPr>
          <w:rFonts w:cs="Times New Roman"/>
          <w:szCs w:val="26"/>
        </w:rPr>
        <w:t xml:space="preserve"> </w:t>
      </w:r>
      <w:proofErr w:type="spellStart"/>
      <w:r w:rsidR="0018247F" w:rsidRPr="00D21051">
        <w:rPr>
          <w:rFonts w:cs="Times New Roman"/>
          <w:szCs w:val="26"/>
          <w:lang w:val="en-GB"/>
        </w:rPr>
        <w:t>đạt</w:t>
      </w:r>
      <w:proofErr w:type="spellEnd"/>
      <w:r w:rsidR="009B2192" w:rsidRPr="00D21051">
        <w:rPr>
          <w:rFonts w:cs="Times New Roman"/>
          <w:szCs w:val="26"/>
        </w:rPr>
        <w:t>:</w:t>
      </w:r>
      <w:r w:rsidR="00DB4D0A" w:rsidRPr="00D21051">
        <w:rPr>
          <w:rFonts w:cs="Times New Roman"/>
          <w:szCs w:val="26"/>
        </w:rPr>
        <w:t xml:space="preserve">          </w:t>
      </w:r>
      <w:r w:rsidR="00133F43" w:rsidRPr="00D21051">
        <w:rPr>
          <w:rFonts w:cs="Times New Roman"/>
          <w:szCs w:val="26"/>
        </w:rPr>
        <w:t xml:space="preserve"> </w:t>
      </w:r>
      <w:r w:rsidR="00133F43" w:rsidRPr="000D02C9">
        <w:rPr>
          <w:rFonts w:cs="Times New Roman"/>
          <w:b/>
          <w:szCs w:val="26"/>
        </w:rPr>
        <w:t>/</w:t>
      </w:r>
      <w:r w:rsidR="000D02C9" w:rsidRPr="000D02C9">
        <w:rPr>
          <w:rFonts w:cs="Times New Roman"/>
          <w:b/>
          <w:szCs w:val="26"/>
          <w:lang w:val="en-GB"/>
        </w:rPr>
        <w:t>(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Tổng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tiêu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chí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có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đánh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giá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>)</w:t>
      </w:r>
      <w:r w:rsidR="00133F43" w:rsidRPr="00D21051">
        <w:rPr>
          <w:rFonts w:cs="Times New Roman"/>
          <w:szCs w:val="26"/>
        </w:rPr>
        <w:t>.</w:t>
      </w:r>
    </w:p>
    <w:p w:rsidR="00DB4D0A" w:rsidRPr="00E35717" w:rsidRDefault="00DB4D0A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bookmarkStart w:id="2" w:name="_Hlk38441562"/>
      <w:bookmarkEnd w:id="1"/>
      <w:r w:rsidRPr="00D21051">
        <w:rPr>
          <w:rFonts w:cs="Times New Roman"/>
          <w:b/>
          <w:bCs/>
          <w:szCs w:val="26"/>
        </w:rPr>
        <w:tab/>
      </w:r>
      <w:r w:rsidRPr="00E35717">
        <w:rPr>
          <w:rFonts w:cs="Times New Roman"/>
          <w:b/>
          <w:szCs w:val="26"/>
          <w:lang w:val="en-GB"/>
        </w:rPr>
        <w:t>THỦ TRƯỞNG ĐƠN VỊ</w:t>
      </w:r>
    </w:p>
    <w:p w:rsidR="00DB4D0A" w:rsidRPr="00E35717" w:rsidRDefault="00DB4D0A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r w:rsidRPr="00E35717">
        <w:rPr>
          <w:rFonts w:cs="Times New Roman"/>
          <w:b/>
          <w:szCs w:val="26"/>
          <w:lang w:val="en-GB"/>
        </w:rPr>
        <w:tab/>
        <w:t>(</w:t>
      </w:r>
      <w:proofErr w:type="spellStart"/>
      <w:r w:rsidRPr="00E35717">
        <w:rPr>
          <w:rFonts w:cs="Times New Roman"/>
          <w:b/>
          <w:szCs w:val="26"/>
          <w:lang w:val="en-GB"/>
        </w:rPr>
        <w:t>Ký</w:t>
      </w:r>
      <w:proofErr w:type="spellEnd"/>
      <w:r w:rsidRPr="00E35717">
        <w:rPr>
          <w:rFonts w:cs="Times New Roman"/>
          <w:b/>
          <w:szCs w:val="26"/>
          <w:lang w:val="en-GB"/>
        </w:rPr>
        <w:t xml:space="preserve"> </w:t>
      </w:r>
      <w:proofErr w:type="spellStart"/>
      <w:r w:rsidRPr="00E35717">
        <w:rPr>
          <w:rFonts w:cs="Times New Roman"/>
          <w:b/>
          <w:szCs w:val="26"/>
          <w:lang w:val="en-GB"/>
        </w:rPr>
        <w:t>tên</w:t>
      </w:r>
      <w:proofErr w:type="spellEnd"/>
      <w:r w:rsidRPr="00E35717">
        <w:rPr>
          <w:rFonts w:cs="Times New Roman"/>
          <w:b/>
          <w:szCs w:val="26"/>
          <w:lang w:val="en-GB"/>
        </w:rPr>
        <w:t xml:space="preserve">, </w:t>
      </w:r>
      <w:proofErr w:type="spellStart"/>
      <w:r w:rsidRPr="00E35717">
        <w:rPr>
          <w:rFonts w:cs="Times New Roman"/>
          <w:b/>
          <w:szCs w:val="26"/>
          <w:lang w:val="en-GB"/>
        </w:rPr>
        <w:t>đóng</w:t>
      </w:r>
      <w:proofErr w:type="spellEnd"/>
      <w:r w:rsidRPr="00E35717">
        <w:rPr>
          <w:rFonts w:cs="Times New Roman"/>
          <w:b/>
          <w:szCs w:val="26"/>
          <w:lang w:val="en-GB"/>
        </w:rPr>
        <w:t xml:space="preserve"> </w:t>
      </w:r>
      <w:proofErr w:type="spellStart"/>
      <w:r w:rsidRPr="00E35717">
        <w:rPr>
          <w:rFonts w:cs="Times New Roman"/>
          <w:b/>
          <w:szCs w:val="26"/>
          <w:lang w:val="en-GB"/>
        </w:rPr>
        <w:t>dấu</w:t>
      </w:r>
      <w:proofErr w:type="spellEnd"/>
      <w:r w:rsidRPr="00E35717">
        <w:rPr>
          <w:rFonts w:cs="Times New Roman"/>
          <w:b/>
          <w:szCs w:val="26"/>
          <w:lang w:val="en-GB"/>
        </w:rPr>
        <w:t>)</w:t>
      </w:r>
      <w:bookmarkEnd w:id="2"/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</w:p>
    <w:p w:rsidR="00F9560F" w:rsidRPr="00E35717" w:rsidRDefault="00F9560F" w:rsidP="00E35717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r w:rsidRPr="00E35717">
        <w:rPr>
          <w:rFonts w:cs="Times New Roman"/>
          <w:b/>
          <w:szCs w:val="26"/>
          <w:lang w:val="en-GB"/>
        </w:rPr>
        <w:tab/>
        <w:t>………………….</w:t>
      </w:r>
    </w:p>
    <w:p w:rsidR="00AA5AFA" w:rsidRPr="00BA735E" w:rsidRDefault="00AA5AFA" w:rsidP="00E46B28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cs="Times New Roman"/>
          <w:b/>
          <w:bCs/>
          <w:szCs w:val="26"/>
          <w:lang w:val="en-US"/>
        </w:rPr>
      </w:pPr>
      <w:r w:rsidRPr="00BA735E">
        <w:rPr>
          <w:rFonts w:cs="Times New Roman"/>
          <w:b/>
          <w:bCs/>
          <w:szCs w:val="26"/>
          <w:lang w:val="en-US"/>
        </w:rPr>
        <w:t>KẾT QUẢ ĐÁNH GIÁ CỦA BAN CHỈ ĐẠO PHÒNG CHỐNG DỊCH COVID-19 ĐỊA PHƯƠNG:</w:t>
      </w:r>
    </w:p>
    <w:p w:rsidR="00BF247F" w:rsidRDefault="00BA735E" w:rsidP="009D6499">
      <w:pPr>
        <w:spacing w:before="120" w:after="120" w:line="240" w:lineRule="auto"/>
        <w:ind w:left="709" w:firstLine="0"/>
        <w:jc w:val="both"/>
        <w:rPr>
          <w:rFonts w:cs="Times New Roman"/>
          <w:szCs w:val="26"/>
        </w:rPr>
      </w:pPr>
      <w:r w:rsidRPr="00D21051">
        <w:rPr>
          <w:rFonts w:cs="Times New Roman"/>
          <w:szCs w:val="26"/>
        </w:rPr>
        <w:t xml:space="preserve">Tiêu chí an toàn trong phòng, chống dịch COVID-19 của cơ sở giáo </w:t>
      </w:r>
      <w:proofErr w:type="spellStart"/>
      <w:r w:rsidR="005346B1">
        <w:rPr>
          <w:rFonts w:cs="Times New Roman"/>
          <w:szCs w:val="26"/>
          <w:lang w:val="en-GB"/>
        </w:rPr>
        <w:t>dục</w:t>
      </w:r>
      <w:proofErr w:type="spellEnd"/>
      <w:r w:rsidR="005346B1">
        <w:rPr>
          <w:rFonts w:cs="Times New Roman"/>
          <w:szCs w:val="26"/>
          <w:lang w:val="en-GB"/>
        </w:rPr>
        <w:t xml:space="preserve"> </w:t>
      </w:r>
      <w:proofErr w:type="spellStart"/>
      <w:r w:rsidRPr="00D21051">
        <w:rPr>
          <w:rFonts w:cs="Times New Roman"/>
          <w:szCs w:val="26"/>
          <w:lang w:val="en-GB"/>
        </w:rPr>
        <w:t>đạt</w:t>
      </w:r>
      <w:proofErr w:type="spellEnd"/>
      <w:r w:rsidRPr="00D21051">
        <w:rPr>
          <w:rFonts w:cs="Times New Roman"/>
          <w:szCs w:val="26"/>
        </w:rPr>
        <w:t>:           /</w:t>
      </w:r>
      <w:r w:rsidR="000D02C9" w:rsidRPr="000D02C9">
        <w:rPr>
          <w:rFonts w:cs="Times New Roman"/>
          <w:b/>
          <w:szCs w:val="26"/>
          <w:lang w:val="en-GB"/>
        </w:rPr>
        <w:t>(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Tổng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tiêu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chí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có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đánh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 xml:space="preserve"> </w:t>
      </w:r>
      <w:proofErr w:type="spellStart"/>
      <w:r w:rsidR="000D02C9" w:rsidRPr="000D02C9">
        <w:rPr>
          <w:rFonts w:cs="Times New Roman"/>
          <w:b/>
          <w:szCs w:val="26"/>
          <w:lang w:val="en-GB"/>
        </w:rPr>
        <w:t>giá</w:t>
      </w:r>
      <w:proofErr w:type="spellEnd"/>
      <w:r w:rsidR="000D02C9" w:rsidRPr="000D02C9">
        <w:rPr>
          <w:rFonts w:cs="Times New Roman"/>
          <w:b/>
          <w:szCs w:val="26"/>
          <w:lang w:val="en-GB"/>
        </w:rPr>
        <w:t>)</w:t>
      </w:r>
      <w:r w:rsidRPr="00D21051">
        <w:rPr>
          <w:rFonts w:cs="Times New Roman"/>
          <w:szCs w:val="26"/>
        </w:rPr>
        <w:t>.</w:t>
      </w:r>
    </w:p>
    <w:p w:rsidR="00BA735E" w:rsidRPr="00F9560F" w:rsidRDefault="001344A6" w:rsidP="00F9560F">
      <w:pPr>
        <w:spacing w:after="0" w:line="240" w:lineRule="auto"/>
        <w:ind w:left="9498" w:firstLine="0"/>
        <w:jc w:val="center"/>
        <w:rPr>
          <w:rFonts w:cs="Times New Roman"/>
          <w:b/>
          <w:szCs w:val="26"/>
          <w:lang w:val="en-GB"/>
        </w:rPr>
      </w:pPr>
      <w:r w:rsidRPr="00F9560F">
        <w:rPr>
          <w:rFonts w:cs="Times New Roman"/>
          <w:b/>
          <w:szCs w:val="26"/>
          <w:lang w:val="en-GB"/>
        </w:rPr>
        <w:t>TRƯỞNG BAN PHÒNG C</w:t>
      </w:r>
      <w:r w:rsidR="00A466FB" w:rsidRPr="00F9560F">
        <w:rPr>
          <w:rFonts w:cs="Times New Roman"/>
          <w:b/>
          <w:szCs w:val="26"/>
          <w:lang w:val="en-GB"/>
        </w:rPr>
        <w:t>HỐNG DỊCH COVID-19</w:t>
      </w:r>
    </w:p>
    <w:p w:rsidR="00F9560F" w:rsidRDefault="00F9560F" w:rsidP="00E46B28">
      <w:pPr>
        <w:spacing w:after="0" w:line="240" w:lineRule="auto"/>
        <w:ind w:left="9498" w:firstLine="0"/>
        <w:jc w:val="center"/>
        <w:rPr>
          <w:rFonts w:cs="Times New Roman"/>
          <w:b/>
          <w:bCs/>
          <w:szCs w:val="26"/>
          <w:lang w:val="en-US"/>
        </w:rPr>
      </w:pPr>
      <w:r w:rsidRPr="001A161B">
        <w:rPr>
          <w:rFonts w:cs="Times New Roman"/>
          <w:b/>
          <w:szCs w:val="26"/>
          <w:lang w:val="en-GB"/>
        </w:rPr>
        <w:t>(</w:t>
      </w:r>
      <w:proofErr w:type="spellStart"/>
      <w:r w:rsidRPr="001A161B">
        <w:rPr>
          <w:rFonts w:cs="Times New Roman"/>
          <w:b/>
          <w:szCs w:val="26"/>
          <w:lang w:val="en-GB"/>
        </w:rPr>
        <w:t>Ký</w:t>
      </w:r>
      <w:proofErr w:type="spellEnd"/>
      <w:r w:rsidRPr="001A161B">
        <w:rPr>
          <w:rFonts w:cs="Times New Roman"/>
          <w:b/>
          <w:szCs w:val="26"/>
          <w:lang w:val="en-GB"/>
        </w:rPr>
        <w:t xml:space="preserve"> </w:t>
      </w:r>
      <w:proofErr w:type="spellStart"/>
      <w:r w:rsidRPr="001A161B">
        <w:rPr>
          <w:rFonts w:cs="Times New Roman"/>
          <w:b/>
          <w:szCs w:val="26"/>
          <w:lang w:val="en-GB"/>
        </w:rPr>
        <w:t>tên</w:t>
      </w:r>
      <w:proofErr w:type="spellEnd"/>
      <w:r w:rsidRPr="001A161B">
        <w:rPr>
          <w:rFonts w:cs="Times New Roman"/>
          <w:b/>
          <w:szCs w:val="26"/>
          <w:lang w:val="en-GB"/>
        </w:rPr>
        <w:t xml:space="preserve">, </w:t>
      </w:r>
      <w:proofErr w:type="spellStart"/>
      <w:r w:rsidRPr="001A161B">
        <w:rPr>
          <w:rFonts w:cs="Times New Roman"/>
          <w:b/>
          <w:szCs w:val="26"/>
          <w:lang w:val="en-GB"/>
        </w:rPr>
        <w:t>đóng</w:t>
      </w:r>
      <w:proofErr w:type="spellEnd"/>
      <w:r w:rsidRPr="001A161B">
        <w:rPr>
          <w:rFonts w:cs="Times New Roman"/>
          <w:b/>
          <w:szCs w:val="26"/>
          <w:lang w:val="en-GB"/>
        </w:rPr>
        <w:t xml:space="preserve"> </w:t>
      </w:r>
      <w:proofErr w:type="spellStart"/>
      <w:r w:rsidRPr="001A161B">
        <w:rPr>
          <w:rFonts w:cs="Times New Roman"/>
          <w:b/>
          <w:szCs w:val="26"/>
          <w:lang w:val="en-GB"/>
        </w:rPr>
        <w:t>dấu</w:t>
      </w:r>
      <w:proofErr w:type="spellEnd"/>
      <w:r w:rsidR="00E46B28">
        <w:rPr>
          <w:rFonts w:cs="Times New Roman"/>
          <w:b/>
          <w:bCs/>
          <w:szCs w:val="26"/>
          <w:lang w:val="en-US"/>
        </w:rPr>
        <w:t>)</w:t>
      </w:r>
    </w:p>
    <w:p w:rsidR="001A161B" w:rsidRDefault="001A161B" w:rsidP="004F467D">
      <w:pPr>
        <w:spacing w:after="0" w:line="240" w:lineRule="auto"/>
        <w:ind w:left="0" w:firstLine="0"/>
        <w:rPr>
          <w:rFonts w:cs="Times New Roman"/>
          <w:b/>
          <w:bCs/>
          <w:szCs w:val="26"/>
          <w:lang w:val="en-US"/>
        </w:rPr>
      </w:pPr>
    </w:p>
    <w:sectPr w:rsidR="001A161B" w:rsidSect="004F467D">
      <w:headerReference w:type="default" r:id="rId8"/>
      <w:pgSz w:w="16840" w:h="11907" w:orient="landscape"/>
      <w:pgMar w:top="1134" w:right="567" w:bottom="851" w:left="62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67" w:rsidRDefault="00550167">
      <w:pPr>
        <w:spacing w:after="0" w:line="240" w:lineRule="auto"/>
      </w:pPr>
      <w:r>
        <w:separator/>
      </w:r>
    </w:p>
  </w:endnote>
  <w:endnote w:type="continuationSeparator" w:id="0">
    <w:p w:rsidR="00550167" w:rsidRDefault="005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67" w:rsidRDefault="00550167">
      <w:pPr>
        <w:spacing w:after="0" w:line="240" w:lineRule="auto"/>
      </w:pPr>
      <w:r>
        <w:separator/>
      </w:r>
    </w:p>
  </w:footnote>
  <w:footnote w:type="continuationSeparator" w:id="0">
    <w:p w:rsidR="00550167" w:rsidRDefault="0055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477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161B" w:rsidRDefault="001A16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61B" w:rsidRDefault="001A1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207D"/>
    <w:multiLevelType w:val="multilevel"/>
    <w:tmpl w:val="33A6207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2880" w:hanging="360"/>
      </w:pPr>
      <w:rPr>
        <w:rFonts w:ascii="Wingdings" w:eastAsia="Calibri" w:hAnsi="Wingdings" w:cs="Aria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0FD7"/>
    <w:multiLevelType w:val="multilevel"/>
    <w:tmpl w:val="5B980F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5737B"/>
    <w:multiLevelType w:val="hybridMultilevel"/>
    <w:tmpl w:val="01CC663E"/>
    <w:lvl w:ilvl="0" w:tplc="EFE84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F6"/>
    <w:rsid w:val="00007ADA"/>
    <w:rsid w:val="00017FF8"/>
    <w:rsid w:val="00025B88"/>
    <w:rsid w:val="000348FA"/>
    <w:rsid w:val="0003647D"/>
    <w:rsid w:val="00037B9D"/>
    <w:rsid w:val="00044D2D"/>
    <w:rsid w:val="00050E54"/>
    <w:rsid w:val="000555AC"/>
    <w:rsid w:val="00056A68"/>
    <w:rsid w:val="0006285E"/>
    <w:rsid w:val="0008349B"/>
    <w:rsid w:val="000908D0"/>
    <w:rsid w:val="000A13AD"/>
    <w:rsid w:val="000A209A"/>
    <w:rsid w:val="000A69EE"/>
    <w:rsid w:val="000B32FB"/>
    <w:rsid w:val="000C2041"/>
    <w:rsid w:val="000D02C9"/>
    <w:rsid w:val="000E1911"/>
    <w:rsid w:val="000E3826"/>
    <w:rsid w:val="000E52E6"/>
    <w:rsid w:val="000E7290"/>
    <w:rsid w:val="000F6736"/>
    <w:rsid w:val="00100338"/>
    <w:rsid w:val="00101036"/>
    <w:rsid w:val="00102D7A"/>
    <w:rsid w:val="00104468"/>
    <w:rsid w:val="0010736C"/>
    <w:rsid w:val="001217EB"/>
    <w:rsid w:val="00133F43"/>
    <w:rsid w:val="001344A6"/>
    <w:rsid w:val="0013662C"/>
    <w:rsid w:val="001427B9"/>
    <w:rsid w:val="00142FE7"/>
    <w:rsid w:val="001546CA"/>
    <w:rsid w:val="00154FCF"/>
    <w:rsid w:val="00161BC1"/>
    <w:rsid w:val="001673B1"/>
    <w:rsid w:val="001801F4"/>
    <w:rsid w:val="0018247F"/>
    <w:rsid w:val="00187584"/>
    <w:rsid w:val="00192C31"/>
    <w:rsid w:val="00192FF3"/>
    <w:rsid w:val="001941CD"/>
    <w:rsid w:val="001A161B"/>
    <w:rsid w:val="001B0F76"/>
    <w:rsid w:val="001B16A0"/>
    <w:rsid w:val="001C3418"/>
    <w:rsid w:val="001C3542"/>
    <w:rsid w:val="001C3599"/>
    <w:rsid w:val="001D1139"/>
    <w:rsid w:val="001D2787"/>
    <w:rsid w:val="001E0406"/>
    <w:rsid w:val="001E11DC"/>
    <w:rsid w:val="001F4842"/>
    <w:rsid w:val="00216A1E"/>
    <w:rsid w:val="00217BC8"/>
    <w:rsid w:val="002249FE"/>
    <w:rsid w:val="00232C14"/>
    <w:rsid w:val="00250556"/>
    <w:rsid w:val="00265152"/>
    <w:rsid w:val="002717BA"/>
    <w:rsid w:val="002838E2"/>
    <w:rsid w:val="00287BE3"/>
    <w:rsid w:val="002914DE"/>
    <w:rsid w:val="00294521"/>
    <w:rsid w:val="00297DDE"/>
    <w:rsid w:val="002A1C34"/>
    <w:rsid w:val="002A24C7"/>
    <w:rsid w:val="002B0320"/>
    <w:rsid w:val="002B13B9"/>
    <w:rsid w:val="002B303C"/>
    <w:rsid w:val="002C093C"/>
    <w:rsid w:val="002C1D51"/>
    <w:rsid w:val="002C7FAA"/>
    <w:rsid w:val="002D20CA"/>
    <w:rsid w:val="002D2319"/>
    <w:rsid w:val="002D51D9"/>
    <w:rsid w:val="002E4119"/>
    <w:rsid w:val="002F2AB5"/>
    <w:rsid w:val="003060FC"/>
    <w:rsid w:val="00326375"/>
    <w:rsid w:val="00336196"/>
    <w:rsid w:val="00346BF2"/>
    <w:rsid w:val="00346C4C"/>
    <w:rsid w:val="0035083E"/>
    <w:rsid w:val="00352E05"/>
    <w:rsid w:val="0036294D"/>
    <w:rsid w:val="00367426"/>
    <w:rsid w:val="00370332"/>
    <w:rsid w:val="00371434"/>
    <w:rsid w:val="0037427C"/>
    <w:rsid w:val="00380709"/>
    <w:rsid w:val="0038139A"/>
    <w:rsid w:val="00383EAF"/>
    <w:rsid w:val="003A1A7A"/>
    <w:rsid w:val="003A737E"/>
    <w:rsid w:val="003B7ACA"/>
    <w:rsid w:val="003C0ABF"/>
    <w:rsid w:val="003F1CA7"/>
    <w:rsid w:val="003F3572"/>
    <w:rsid w:val="00400BF3"/>
    <w:rsid w:val="004118D1"/>
    <w:rsid w:val="0042093A"/>
    <w:rsid w:val="004218EB"/>
    <w:rsid w:val="004234A9"/>
    <w:rsid w:val="00432AC7"/>
    <w:rsid w:val="00434606"/>
    <w:rsid w:val="0044136A"/>
    <w:rsid w:val="004435F4"/>
    <w:rsid w:val="00443FA0"/>
    <w:rsid w:val="00453977"/>
    <w:rsid w:val="00454CC2"/>
    <w:rsid w:val="00456851"/>
    <w:rsid w:val="004714D0"/>
    <w:rsid w:val="0047322C"/>
    <w:rsid w:val="004808B7"/>
    <w:rsid w:val="00482DED"/>
    <w:rsid w:val="004959D7"/>
    <w:rsid w:val="004A5D52"/>
    <w:rsid w:val="004A7BE4"/>
    <w:rsid w:val="004C39E3"/>
    <w:rsid w:val="004C7084"/>
    <w:rsid w:val="004C76B7"/>
    <w:rsid w:val="004D11A3"/>
    <w:rsid w:val="004D368C"/>
    <w:rsid w:val="004E21C4"/>
    <w:rsid w:val="004E3677"/>
    <w:rsid w:val="004F467D"/>
    <w:rsid w:val="004F71BE"/>
    <w:rsid w:val="00500161"/>
    <w:rsid w:val="00506BD9"/>
    <w:rsid w:val="00511799"/>
    <w:rsid w:val="00511868"/>
    <w:rsid w:val="00515182"/>
    <w:rsid w:val="00515B85"/>
    <w:rsid w:val="0052277C"/>
    <w:rsid w:val="005346B1"/>
    <w:rsid w:val="0053692F"/>
    <w:rsid w:val="00536DDF"/>
    <w:rsid w:val="005374D7"/>
    <w:rsid w:val="00550167"/>
    <w:rsid w:val="00552C96"/>
    <w:rsid w:val="005534A4"/>
    <w:rsid w:val="005544C2"/>
    <w:rsid w:val="00560D51"/>
    <w:rsid w:val="005631DA"/>
    <w:rsid w:val="00564C8C"/>
    <w:rsid w:val="00581E59"/>
    <w:rsid w:val="00587097"/>
    <w:rsid w:val="005A7011"/>
    <w:rsid w:val="005B3883"/>
    <w:rsid w:val="005B4E3F"/>
    <w:rsid w:val="005B544C"/>
    <w:rsid w:val="005C4AF7"/>
    <w:rsid w:val="005F1F1E"/>
    <w:rsid w:val="005F3708"/>
    <w:rsid w:val="005F6EEF"/>
    <w:rsid w:val="00601796"/>
    <w:rsid w:val="006117A1"/>
    <w:rsid w:val="00616CCE"/>
    <w:rsid w:val="00624FEB"/>
    <w:rsid w:val="0063700E"/>
    <w:rsid w:val="006452F6"/>
    <w:rsid w:val="0064662D"/>
    <w:rsid w:val="00647887"/>
    <w:rsid w:val="00652099"/>
    <w:rsid w:val="00670719"/>
    <w:rsid w:val="0067091A"/>
    <w:rsid w:val="00671B07"/>
    <w:rsid w:val="00686B2C"/>
    <w:rsid w:val="00686BFE"/>
    <w:rsid w:val="006B0A9D"/>
    <w:rsid w:val="006B2085"/>
    <w:rsid w:val="006B7A81"/>
    <w:rsid w:val="006C4E20"/>
    <w:rsid w:val="006C6933"/>
    <w:rsid w:val="006E00C5"/>
    <w:rsid w:val="006F173E"/>
    <w:rsid w:val="006F1E74"/>
    <w:rsid w:val="006F57AB"/>
    <w:rsid w:val="00707686"/>
    <w:rsid w:val="007116FC"/>
    <w:rsid w:val="0071262B"/>
    <w:rsid w:val="007226B2"/>
    <w:rsid w:val="00722D82"/>
    <w:rsid w:val="007232E9"/>
    <w:rsid w:val="00731ADF"/>
    <w:rsid w:val="00734F4A"/>
    <w:rsid w:val="00736ABA"/>
    <w:rsid w:val="007371D5"/>
    <w:rsid w:val="00790195"/>
    <w:rsid w:val="00790973"/>
    <w:rsid w:val="00793837"/>
    <w:rsid w:val="007A07BB"/>
    <w:rsid w:val="007A1E4B"/>
    <w:rsid w:val="007B288A"/>
    <w:rsid w:val="007C5F8A"/>
    <w:rsid w:val="007D2816"/>
    <w:rsid w:val="007D2AB8"/>
    <w:rsid w:val="007D34B4"/>
    <w:rsid w:val="007E073D"/>
    <w:rsid w:val="007E0F95"/>
    <w:rsid w:val="007E780D"/>
    <w:rsid w:val="007F2256"/>
    <w:rsid w:val="007F388A"/>
    <w:rsid w:val="007F70A1"/>
    <w:rsid w:val="00807700"/>
    <w:rsid w:val="0081374A"/>
    <w:rsid w:val="0081384C"/>
    <w:rsid w:val="00813A46"/>
    <w:rsid w:val="00823D34"/>
    <w:rsid w:val="008242F1"/>
    <w:rsid w:val="00827BDF"/>
    <w:rsid w:val="008303EA"/>
    <w:rsid w:val="0083483F"/>
    <w:rsid w:val="008404FD"/>
    <w:rsid w:val="00853631"/>
    <w:rsid w:val="00863209"/>
    <w:rsid w:val="0086595E"/>
    <w:rsid w:val="008975B4"/>
    <w:rsid w:val="00897648"/>
    <w:rsid w:val="008A23DE"/>
    <w:rsid w:val="008B4101"/>
    <w:rsid w:val="008C2132"/>
    <w:rsid w:val="008C62A1"/>
    <w:rsid w:val="008D7E97"/>
    <w:rsid w:val="008E72E0"/>
    <w:rsid w:val="008F0B87"/>
    <w:rsid w:val="00900C9A"/>
    <w:rsid w:val="00901624"/>
    <w:rsid w:val="00917DD3"/>
    <w:rsid w:val="00930437"/>
    <w:rsid w:val="00931997"/>
    <w:rsid w:val="00950B71"/>
    <w:rsid w:val="00967644"/>
    <w:rsid w:val="009677D8"/>
    <w:rsid w:val="00974A9B"/>
    <w:rsid w:val="0097664E"/>
    <w:rsid w:val="00976944"/>
    <w:rsid w:val="009878E2"/>
    <w:rsid w:val="00990C5B"/>
    <w:rsid w:val="00991594"/>
    <w:rsid w:val="00996A91"/>
    <w:rsid w:val="009A29B7"/>
    <w:rsid w:val="009B086A"/>
    <w:rsid w:val="009B2192"/>
    <w:rsid w:val="009B705D"/>
    <w:rsid w:val="009B7095"/>
    <w:rsid w:val="009C2198"/>
    <w:rsid w:val="009C4377"/>
    <w:rsid w:val="009D4F51"/>
    <w:rsid w:val="009D6499"/>
    <w:rsid w:val="009D6E29"/>
    <w:rsid w:val="009E2E4B"/>
    <w:rsid w:val="009E34E2"/>
    <w:rsid w:val="009E4358"/>
    <w:rsid w:val="00A20826"/>
    <w:rsid w:val="00A2483C"/>
    <w:rsid w:val="00A466FB"/>
    <w:rsid w:val="00A47CC1"/>
    <w:rsid w:val="00A50F25"/>
    <w:rsid w:val="00A53F9A"/>
    <w:rsid w:val="00A56CF3"/>
    <w:rsid w:val="00A90849"/>
    <w:rsid w:val="00AA5AFA"/>
    <w:rsid w:val="00AB4499"/>
    <w:rsid w:val="00AD11BA"/>
    <w:rsid w:val="00AD774D"/>
    <w:rsid w:val="00AE318F"/>
    <w:rsid w:val="00AF5F06"/>
    <w:rsid w:val="00B00E33"/>
    <w:rsid w:val="00B01388"/>
    <w:rsid w:val="00B048EF"/>
    <w:rsid w:val="00B068C8"/>
    <w:rsid w:val="00B211E3"/>
    <w:rsid w:val="00B33DBA"/>
    <w:rsid w:val="00B40886"/>
    <w:rsid w:val="00B41C38"/>
    <w:rsid w:val="00B45497"/>
    <w:rsid w:val="00B454BF"/>
    <w:rsid w:val="00B46F45"/>
    <w:rsid w:val="00B568C8"/>
    <w:rsid w:val="00B577C1"/>
    <w:rsid w:val="00B60A7C"/>
    <w:rsid w:val="00B76C89"/>
    <w:rsid w:val="00B83A1A"/>
    <w:rsid w:val="00B8548B"/>
    <w:rsid w:val="00B93D6B"/>
    <w:rsid w:val="00BA2342"/>
    <w:rsid w:val="00BA4A3B"/>
    <w:rsid w:val="00BA735E"/>
    <w:rsid w:val="00BB76FB"/>
    <w:rsid w:val="00BC26C6"/>
    <w:rsid w:val="00BC6E1F"/>
    <w:rsid w:val="00BD5498"/>
    <w:rsid w:val="00BE27F7"/>
    <w:rsid w:val="00BE70E5"/>
    <w:rsid w:val="00BF19A7"/>
    <w:rsid w:val="00BF21E3"/>
    <w:rsid w:val="00BF247F"/>
    <w:rsid w:val="00BF4046"/>
    <w:rsid w:val="00C04354"/>
    <w:rsid w:val="00C14EA6"/>
    <w:rsid w:val="00C15D41"/>
    <w:rsid w:val="00C1766E"/>
    <w:rsid w:val="00C21007"/>
    <w:rsid w:val="00C24FFF"/>
    <w:rsid w:val="00C25877"/>
    <w:rsid w:val="00C26CC4"/>
    <w:rsid w:val="00C2780A"/>
    <w:rsid w:val="00C33805"/>
    <w:rsid w:val="00C36AA3"/>
    <w:rsid w:val="00C412C4"/>
    <w:rsid w:val="00C46074"/>
    <w:rsid w:val="00C653FA"/>
    <w:rsid w:val="00C678A0"/>
    <w:rsid w:val="00C700CE"/>
    <w:rsid w:val="00C72A1B"/>
    <w:rsid w:val="00C73598"/>
    <w:rsid w:val="00C7386F"/>
    <w:rsid w:val="00C74D82"/>
    <w:rsid w:val="00C83901"/>
    <w:rsid w:val="00C84C55"/>
    <w:rsid w:val="00C85CBB"/>
    <w:rsid w:val="00C86853"/>
    <w:rsid w:val="00CA7FA4"/>
    <w:rsid w:val="00CB0372"/>
    <w:rsid w:val="00CB5109"/>
    <w:rsid w:val="00CC3232"/>
    <w:rsid w:val="00CC32DD"/>
    <w:rsid w:val="00CC7E01"/>
    <w:rsid w:val="00CD034A"/>
    <w:rsid w:val="00CE5BD9"/>
    <w:rsid w:val="00CE673F"/>
    <w:rsid w:val="00CE70E7"/>
    <w:rsid w:val="00CE7B45"/>
    <w:rsid w:val="00CF5EBF"/>
    <w:rsid w:val="00D02175"/>
    <w:rsid w:val="00D110A2"/>
    <w:rsid w:val="00D12981"/>
    <w:rsid w:val="00D13EE0"/>
    <w:rsid w:val="00D178EE"/>
    <w:rsid w:val="00D21051"/>
    <w:rsid w:val="00D23798"/>
    <w:rsid w:val="00D30786"/>
    <w:rsid w:val="00D342ED"/>
    <w:rsid w:val="00D36BC4"/>
    <w:rsid w:val="00D45AE4"/>
    <w:rsid w:val="00D47B36"/>
    <w:rsid w:val="00D508FD"/>
    <w:rsid w:val="00D70CB9"/>
    <w:rsid w:val="00D751FD"/>
    <w:rsid w:val="00D843C3"/>
    <w:rsid w:val="00D87583"/>
    <w:rsid w:val="00D94DF3"/>
    <w:rsid w:val="00DA189B"/>
    <w:rsid w:val="00DA2ECD"/>
    <w:rsid w:val="00DB4D0A"/>
    <w:rsid w:val="00DB6A20"/>
    <w:rsid w:val="00DC56DD"/>
    <w:rsid w:val="00DD6A68"/>
    <w:rsid w:val="00DD708A"/>
    <w:rsid w:val="00DE38A6"/>
    <w:rsid w:val="00DE79BE"/>
    <w:rsid w:val="00DF5C00"/>
    <w:rsid w:val="00E128F6"/>
    <w:rsid w:val="00E24AB6"/>
    <w:rsid w:val="00E35717"/>
    <w:rsid w:val="00E45971"/>
    <w:rsid w:val="00E46B28"/>
    <w:rsid w:val="00E473A5"/>
    <w:rsid w:val="00E566E7"/>
    <w:rsid w:val="00E67FEB"/>
    <w:rsid w:val="00E73839"/>
    <w:rsid w:val="00E90DF0"/>
    <w:rsid w:val="00E9130D"/>
    <w:rsid w:val="00EA0C78"/>
    <w:rsid w:val="00EA5059"/>
    <w:rsid w:val="00EB66B8"/>
    <w:rsid w:val="00ED542C"/>
    <w:rsid w:val="00EE2971"/>
    <w:rsid w:val="00EE4088"/>
    <w:rsid w:val="00EE58E4"/>
    <w:rsid w:val="00F0726F"/>
    <w:rsid w:val="00F07CD0"/>
    <w:rsid w:val="00F105CA"/>
    <w:rsid w:val="00F32BC1"/>
    <w:rsid w:val="00F453C9"/>
    <w:rsid w:val="00F57F1D"/>
    <w:rsid w:val="00F61272"/>
    <w:rsid w:val="00F660D3"/>
    <w:rsid w:val="00F673D9"/>
    <w:rsid w:val="00F7642E"/>
    <w:rsid w:val="00F85073"/>
    <w:rsid w:val="00F87611"/>
    <w:rsid w:val="00F94100"/>
    <w:rsid w:val="00F9560F"/>
    <w:rsid w:val="00F979C7"/>
    <w:rsid w:val="00FA152E"/>
    <w:rsid w:val="00FB5696"/>
    <w:rsid w:val="00FB7366"/>
    <w:rsid w:val="00FD0A3F"/>
    <w:rsid w:val="00FD4A86"/>
    <w:rsid w:val="00FD6541"/>
    <w:rsid w:val="00FE1114"/>
    <w:rsid w:val="00FE24C0"/>
    <w:rsid w:val="00FE2EF6"/>
    <w:rsid w:val="00FE3700"/>
    <w:rsid w:val="00FE642D"/>
    <w:rsid w:val="00FE705C"/>
    <w:rsid w:val="00FF2B48"/>
    <w:rsid w:val="00FF39E9"/>
    <w:rsid w:val="00FF5E03"/>
    <w:rsid w:val="14025846"/>
    <w:rsid w:val="17E21088"/>
    <w:rsid w:val="3661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chartTrackingRefBased/>
  <w15:docId w15:val="{3DD16D4C-DFFA-144C-9C6A-F41DB151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7A1E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1E4B"/>
    <w:rPr>
      <w:rFonts w:ascii="Times New Roman" w:hAnsi="Times New Roman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663F-B1C6-40F6-B085-7EEAFDCB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Xuan Thanh</dc:creator>
  <cp:keywords/>
  <cp:lastModifiedBy>KIM PHUONG</cp:lastModifiedBy>
  <cp:revision>2</cp:revision>
  <cp:lastPrinted>2022-04-22T09:13:00Z</cp:lastPrinted>
  <dcterms:created xsi:type="dcterms:W3CDTF">2022-04-28T13:44:00Z</dcterms:created>
  <dcterms:modified xsi:type="dcterms:W3CDTF">2022-04-28T13:44:00Z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